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DCEC" w14:textId="77777777" w:rsidR="00FA4BCA" w:rsidRDefault="005F0EFB" w:rsidP="005F0EFB">
      <w:r w:rsidRPr="005F0EFB">
        <w:t xml:space="preserve">Location: cinch - Kings Cross London </w:t>
      </w:r>
    </w:p>
    <w:p w14:paraId="3A800444" w14:textId="3D13A4F9" w:rsidR="005F0EFB" w:rsidRPr="005F0EFB" w:rsidRDefault="005F0EFB" w:rsidP="005F0EFB">
      <w:r w:rsidRPr="005F0EFB">
        <w:t xml:space="preserve">Job Type: Full-time </w:t>
      </w:r>
    </w:p>
    <w:p w14:paraId="5C307DF1" w14:textId="77777777" w:rsidR="005F0EFB" w:rsidRPr="005F0EFB" w:rsidRDefault="005F0EFB" w:rsidP="005F0EFB">
      <w:pPr>
        <w:rPr>
          <w:b/>
          <w:bCs/>
        </w:rPr>
      </w:pPr>
      <w:r w:rsidRPr="005F0EFB">
        <w:rPr>
          <w:b/>
          <w:bCs/>
        </w:rPr>
        <w:t>About Us</w:t>
      </w:r>
    </w:p>
    <w:p w14:paraId="4B5C6D34" w14:textId="77777777" w:rsidR="005F0EFB" w:rsidRPr="005F0EFB" w:rsidRDefault="005F0EFB" w:rsidP="005F0EFB">
      <w:r w:rsidRPr="005F0EFB">
        <w:t>We're cinch. Our mission is simple – remove the faff from buying and owning cars, giving customers more choice, with more ease. We’re putting drivers first and we’ve ripped up the rule book to make sure that happens. We’re a customer-first business with huge ambition. Already the UK’s largest online used car retailer, we’re expanding our customer offering with an exciting roadmap of online and physical retail solutions.</w:t>
      </w:r>
    </w:p>
    <w:p w14:paraId="33D637E3" w14:textId="77777777" w:rsidR="005F0EFB" w:rsidRPr="005F0EFB" w:rsidRDefault="005F0EFB" w:rsidP="005F0EFB">
      <w:r w:rsidRPr="005F0EFB">
        <w:t>For customers who want to try before they buy, cinch Stores offer a faff-free environment to test drive, buy and drive away a cinch car on the same day. Visitors to our stores can also choose from over 7,000 cars available on our website and app - the same choice as customers browsing and buying online from home. Customers can have their car delivered to their home or pick it up from a local collection centre or in-store. Oh, and did we mention that all our cars come with a 14-day money back guarantee and a free 90-day warranty?</w:t>
      </w:r>
    </w:p>
    <w:p w14:paraId="3C2ACAB2" w14:textId="77777777" w:rsidR="005F0EFB" w:rsidRPr="005F0EFB" w:rsidRDefault="005F0EFB" w:rsidP="005F0EFB">
      <w:r w:rsidRPr="005F0EFB">
        <w:t>cinch is part of the Constellation Automotive Group, the UK and Europe’s largest market-leading integrated digital car marketplace. That means we’re part of a family including WeBuyAnyCar.com, BCA and Marshall Motor Group. We like to keep good company.</w:t>
      </w:r>
    </w:p>
    <w:p w14:paraId="50AED03A" w14:textId="77777777" w:rsidR="005F0EFB" w:rsidRPr="005F0EFB" w:rsidRDefault="005F0EFB" w:rsidP="005F0EFB">
      <w:pPr>
        <w:rPr>
          <w:b/>
          <w:bCs/>
        </w:rPr>
      </w:pPr>
      <w:r w:rsidRPr="005F0EFB">
        <w:rPr>
          <w:b/>
          <w:bCs/>
        </w:rPr>
        <w:t>The Role</w:t>
      </w:r>
    </w:p>
    <w:p w14:paraId="0E770D54" w14:textId="0598ABA1" w:rsidR="005F0EFB" w:rsidRDefault="005F0EFB" w:rsidP="005F0EFB">
      <w:r>
        <w:t xml:space="preserve">Reporting to the PPC Lead, you will play a key role in improving cinch’s online presence, ensuring that we optimise the appropriate digital channels to enhance brand awareness, increase customer’s engagement and drive business growth. </w:t>
      </w:r>
    </w:p>
    <w:p w14:paraId="2118675A" w14:textId="16193CA1" w:rsidR="005F0EFB" w:rsidRDefault="005F0EFB" w:rsidP="005F0EFB">
      <w:r>
        <w:t>You will own PPC activity, delivering consistent and compliant messaging to our target audiences in support of the overarching digital strategy. You will be running the paid search accounts for both cinch (fully in-house operation) and Marshall Motor Group (in collaboration with our Agency) across Google/Bing, to achieve business KPI’s.</w:t>
      </w:r>
    </w:p>
    <w:p w14:paraId="63BB7375" w14:textId="4CFD00E6" w:rsidR="005F0EFB" w:rsidRPr="005F0EFB" w:rsidRDefault="005F0EFB" w:rsidP="005F0EFB">
      <w:pPr>
        <w:rPr>
          <w:b/>
          <w:bCs/>
        </w:rPr>
      </w:pPr>
      <w:r w:rsidRPr="005F0EFB">
        <w:rPr>
          <w:b/>
          <w:bCs/>
        </w:rPr>
        <w:t>What You’ll Do</w:t>
      </w:r>
    </w:p>
    <w:p w14:paraId="0735E068" w14:textId="77777777" w:rsidR="005F0EFB" w:rsidRDefault="005F0EFB" w:rsidP="005F0EFB">
      <w:pPr>
        <w:pStyle w:val="ListParagraph"/>
        <w:numPr>
          <w:ilvl w:val="0"/>
          <w:numId w:val="5"/>
        </w:numPr>
      </w:pPr>
      <w:r>
        <w:t>Understand the marketing strategy and channel objectives, aid the delivery of the business marketing plans and support the overall business and brand objectives</w:t>
      </w:r>
    </w:p>
    <w:p w14:paraId="5B5D6C54" w14:textId="77777777" w:rsidR="005F0EFB" w:rsidRDefault="005F0EFB" w:rsidP="005F0EFB">
      <w:pPr>
        <w:pStyle w:val="ListParagraph"/>
        <w:numPr>
          <w:ilvl w:val="0"/>
          <w:numId w:val="5"/>
        </w:numPr>
      </w:pPr>
      <w:r>
        <w:t>Have hands on, working knowledge of both Google Ads and Microsoft Advertising platforms.</w:t>
      </w:r>
    </w:p>
    <w:p w14:paraId="39895159" w14:textId="7CD3AA49" w:rsidR="00676728" w:rsidRPr="00676728" w:rsidRDefault="00676728" w:rsidP="00676728">
      <w:pPr>
        <w:pStyle w:val="ListParagraph"/>
        <w:numPr>
          <w:ilvl w:val="0"/>
          <w:numId w:val="5"/>
        </w:numPr>
      </w:pPr>
      <w:r w:rsidRPr="00676728">
        <w:t>Managing our agency partners</w:t>
      </w:r>
      <w:r w:rsidR="00B5245D">
        <w:t>/</w:t>
      </w:r>
      <w:r>
        <w:t>internal stakeholders</w:t>
      </w:r>
      <w:r w:rsidRPr="00676728">
        <w:t xml:space="preserve"> and any associated deliverables</w:t>
      </w:r>
    </w:p>
    <w:p w14:paraId="6868E9F7" w14:textId="77777777" w:rsidR="005F0EFB" w:rsidRDefault="005F0EFB" w:rsidP="005F0EFB">
      <w:pPr>
        <w:pStyle w:val="ListParagraph"/>
        <w:numPr>
          <w:ilvl w:val="0"/>
          <w:numId w:val="5"/>
        </w:numPr>
      </w:pPr>
      <w:r>
        <w:t>Can perform keyword research &amp; analysis.</w:t>
      </w:r>
    </w:p>
    <w:p w14:paraId="35E8EDB9" w14:textId="77777777" w:rsidR="005F0EFB" w:rsidRDefault="005F0EFB" w:rsidP="005F0EFB">
      <w:pPr>
        <w:pStyle w:val="ListParagraph"/>
        <w:numPr>
          <w:ilvl w:val="0"/>
          <w:numId w:val="5"/>
        </w:numPr>
      </w:pPr>
      <w:r>
        <w:t>Can perform bid management manually and using a bid optimisation platform.</w:t>
      </w:r>
    </w:p>
    <w:p w14:paraId="7206D82B" w14:textId="77777777" w:rsidR="005F0EFB" w:rsidRDefault="005F0EFB" w:rsidP="005F0EFB">
      <w:pPr>
        <w:pStyle w:val="ListParagraph"/>
        <w:numPr>
          <w:ilvl w:val="0"/>
          <w:numId w:val="5"/>
        </w:numPr>
      </w:pPr>
      <w:r>
        <w:t>Has experience optimising to achieve KPI targets.</w:t>
      </w:r>
    </w:p>
    <w:p w14:paraId="75A86FA0" w14:textId="77777777" w:rsidR="005F0EFB" w:rsidRDefault="005F0EFB" w:rsidP="005F0EFB">
      <w:pPr>
        <w:pStyle w:val="ListParagraph"/>
        <w:numPr>
          <w:ilvl w:val="0"/>
          <w:numId w:val="5"/>
        </w:numPr>
      </w:pPr>
      <w:r>
        <w:t>Analyse performance of PPC campaigns &amp; make recommendations for their optimisation.</w:t>
      </w:r>
    </w:p>
    <w:p w14:paraId="2330CFE5" w14:textId="77777777" w:rsidR="005F0EFB" w:rsidRDefault="005F0EFB" w:rsidP="005F0EFB">
      <w:pPr>
        <w:pStyle w:val="ListParagraph"/>
        <w:numPr>
          <w:ilvl w:val="0"/>
          <w:numId w:val="5"/>
        </w:numPr>
      </w:pPr>
      <w:r>
        <w:t>Support on PPC strategy in collaboration with our appointed agency supplier.</w:t>
      </w:r>
    </w:p>
    <w:p w14:paraId="607A338D" w14:textId="77777777" w:rsidR="00484240" w:rsidRDefault="005F0EFB" w:rsidP="00484240">
      <w:pPr>
        <w:pStyle w:val="ListParagraph"/>
        <w:numPr>
          <w:ilvl w:val="0"/>
          <w:numId w:val="5"/>
        </w:numPr>
      </w:pPr>
      <w:r>
        <w:t>Write detailed campaign briefs to for new initiatives, campaigns or offerings.</w:t>
      </w:r>
    </w:p>
    <w:p w14:paraId="0FB0F8DB" w14:textId="28D72383" w:rsidR="005F0EFB" w:rsidRDefault="005F0EFB" w:rsidP="00484240">
      <w:pPr>
        <w:pStyle w:val="ListParagraph"/>
        <w:numPr>
          <w:ilvl w:val="0"/>
          <w:numId w:val="5"/>
        </w:numPr>
      </w:pPr>
      <w:r>
        <w:t>Strong Microsoft Excel skills.</w:t>
      </w:r>
    </w:p>
    <w:p w14:paraId="37131820" w14:textId="77777777" w:rsidR="00484240" w:rsidRPr="00484240" w:rsidRDefault="00484240" w:rsidP="00484240">
      <w:pPr>
        <w:pStyle w:val="ListParagraph"/>
        <w:numPr>
          <w:ilvl w:val="0"/>
          <w:numId w:val="5"/>
        </w:numPr>
      </w:pPr>
      <w:r w:rsidRPr="00484240">
        <w:t>You must have a high proficiency with numbers – we are highly data focused and must be comfortable in producing analysis pieces that are detailed (in-team), yet you must be able to adapt analysis to make it appropriate for a C-Level audience.</w:t>
      </w:r>
    </w:p>
    <w:p w14:paraId="5F1DCDA2" w14:textId="77777777" w:rsidR="005F0EFB" w:rsidRDefault="005F0EFB" w:rsidP="005F0EFB">
      <w:pPr>
        <w:pStyle w:val="ListParagraph"/>
        <w:numPr>
          <w:ilvl w:val="0"/>
          <w:numId w:val="5"/>
        </w:numPr>
      </w:pPr>
      <w:r>
        <w:lastRenderedPageBreak/>
        <w:t>Excellent command of the English Language</w:t>
      </w:r>
    </w:p>
    <w:p w14:paraId="6DFCFB88" w14:textId="77777777" w:rsidR="005F0EFB" w:rsidRDefault="005F0EFB" w:rsidP="005F0EFB">
      <w:pPr>
        <w:pStyle w:val="ListParagraph"/>
        <w:numPr>
          <w:ilvl w:val="0"/>
          <w:numId w:val="5"/>
        </w:numPr>
      </w:pPr>
      <w:r>
        <w:t>High attention to detail.</w:t>
      </w:r>
    </w:p>
    <w:p w14:paraId="14F1B8CF" w14:textId="2A8FE97C" w:rsidR="005F0EFB" w:rsidRDefault="005F0EFB" w:rsidP="005F0EFB">
      <w:pPr>
        <w:pStyle w:val="ListParagraph"/>
        <w:numPr>
          <w:ilvl w:val="0"/>
          <w:numId w:val="5"/>
        </w:numPr>
      </w:pPr>
      <w:r>
        <w:t>Ability to stick to deadlines and work within a results driven environment.</w:t>
      </w:r>
    </w:p>
    <w:p w14:paraId="7A74B68E" w14:textId="77777777" w:rsidR="005F0EFB" w:rsidRPr="005F0EFB" w:rsidRDefault="005F0EFB" w:rsidP="005F0EFB">
      <w:pPr>
        <w:rPr>
          <w:b/>
          <w:bCs/>
        </w:rPr>
      </w:pPr>
      <w:r w:rsidRPr="005F0EFB">
        <w:rPr>
          <w:b/>
          <w:bCs/>
        </w:rPr>
        <w:t>What We’re Looking For</w:t>
      </w:r>
    </w:p>
    <w:p w14:paraId="47B0E900" w14:textId="77777777" w:rsidR="005F0EFB" w:rsidRPr="005F0EFB" w:rsidRDefault="005F0EFB" w:rsidP="005F0EFB">
      <w:pPr>
        <w:numPr>
          <w:ilvl w:val="0"/>
          <w:numId w:val="10"/>
        </w:numPr>
        <w:spacing w:after="0" w:line="240" w:lineRule="auto"/>
        <w:textAlignment w:val="baseline"/>
      </w:pPr>
      <w:r>
        <w:t>2-3</w:t>
      </w:r>
      <w:r w:rsidRPr="005F0EFB">
        <w:t xml:space="preserve"> years of experience </w:t>
      </w:r>
      <w:r>
        <w:t>working as a PPC Executive at an Agency</w:t>
      </w:r>
      <w:r w:rsidRPr="005F0EFB">
        <w:rPr>
          <w:rFonts w:ascii="Tahoma" w:eastAsia="Times New Roman" w:hAnsi="Tahoma" w:cs="Tahoma"/>
          <w:lang w:eastAsia="en-GB"/>
        </w:rPr>
        <w:t xml:space="preserve"> </w:t>
      </w:r>
    </w:p>
    <w:p w14:paraId="6FE58C94" w14:textId="17237E4C" w:rsidR="005F0EFB" w:rsidRPr="005F0EFB" w:rsidRDefault="005F0EFB" w:rsidP="005F0EFB">
      <w:pPr>
        <w:numPr>
          <w:ilvl w:val="0"/>
          <w:numId w:val="10"/>
        </w:numPr>
        <w:spacing w:after="0" w:line="240" w:lineRule="auto"/>
        <w:textAlignment w:val="baseline"/>
      </w:pPr>
      <w:r w:rsidRPr="005F0EFB">
        <w:t>Self-motivated individual who thrives in a fast paced &amp; demanding environment.</w:t>
      </w:r>
    </w:p>
    <w:p w14:paraId="544EFC8E" w14:textId="77777777" w:rsidR="005F0EFB" w:rsidRPr="005F0EFB" w:rsidRDefault="005F0EFB" w:rsidP="005F0EFB">
      <w:pPr>
        <w:numPr>
          <w:ilvl w:val="0"/>
          <w:numId w:val="10"/>
        </w:numPr>
        <w:spacing w:after="0" w:line="240" w:lineRule="auto"/>
        <w:textAlignment w:val="baseline"/>
      </w:pPr>
      <w:r w:rsidRPr="005F0EFB">
        <w:t>Has a passion for the latest digital media trends and best practices – you will always be in the know on the latest changes and opportunities.</w:t>
      </w:r>
    </w:p>
    <w:p w14:paraId="753BB7E9" w14:textId="77777777" w:rsidR="005F0EFB" w:rsidRPr="005F0EFB" w:rsidRDefault="005F0EFB" w:rsidP="005F0EFB">
      <w:pPr>
        <w:numPr>
          <w:ilvl w:val="0"/>
          <w:numId w:val="10"/>
        </w:numPr>
        <w:spacing w:after="0" w:line="240" w:lineRule="auto"/>
        <w:textAlignment w:val="baseline"/>
      </w:pPr>
      <w:r w:rsidRPr="005F0EFB">
        <w:t>Excellent interpersonal and communication skills with an ability to communicate and present ideas/strategies to different audiences and a passion for finding solutions to enhance performance.</w:t>
      </w:r>
    </w:p>
    <w:p w14:paraId="0F0B6E2B" w14:textId="77777777" w:rsidR="005F0EFB" w:rsidRPr="005F0EFB" w:rsidRDefault="005F0EFB" w:rsidP="005F0EFB">
      <w:pPr>
        <w:numPr>
          <w:ilvl w:val="0"/>
          <w:numId w:val="10"/>
        </w:numPr>
        <w:spacing w:after="0" w:line="240" w:lineRule="auto"/>
        <w:textAlignment w:val="baseline"/>
      </w:pPr>
      <w:r w:rsidRPr="005F0EFB">
        <w:t xml:space="preserve">Excellent stakeholder management skills. A good influencer with an ability to build and maintain strong relationships at all levels. </w:t>
      </w:r>
    </w:p>
    <w:p w14:paraId="67389C06" w14:textId="7C52F955" w:rsidR="005F0EFB" w:rsidRPr="005F0EFB" w:rsidRDefault="005F0EFB" w:rsidP="005F0EFB"/>
    <w:p w14:paraId="01C67A69" w14:textId="77777777" w:rsidR="005F0EFB" w:rsidRPr="005F0EFB" w:rsidRDefault="005F0EFB" w:rsidP="005F0EFB">
      <w:pPr>
        <w:rPr>
          <w:b/>
          <w:bCs/>
        </w:rPr>
      </w:pPr>
      <w:r w:rsidRPr="005F0EFB">
        <w:rPr>
          <w:b/>
          <w:bCs/>
        </w:rPr>
        <w:t>Bonus Skills (Not Essential, but Great to Have!)</w:t>
      </w:r>
    </w:p>
    <w:p w14:paraId="0DE66D2B" w14:textId="4E1AD18F" w:rsidR="005F0EFB" w:rsidRPr="005F0EFB" w:rsidRDefault="005F0EFB" w:rsidP="005F0EFB">
      <w:pPr>
        <w:pStyle w:val="ListParagraph"/>
        <w:numPr>
          <w:ilvl w:val="0"/>
          <w:numId w:val="4"/>
        </w:numPr>
        <w:spacing w:after="0" w:line="240" w:lineRule="auto"/>
        <w:jc w:val="both"/>
      </w:pPr>
      <w:r w:rsidRPr="005F0EFB">
        <w:t xml:space="preserve">Experience with Adobe, SA360, </w:t>
      </w:r>
      <w:r>
        <w:t>GA4, Looker.</w:t>
      </w:r>
    </w:p>
    <w:p w14:paraId="5BF6BF12" w14:textId="4B1895B1" w:rsidR="005F0EFB" w:rsidRPr="005F0EFB" w:rsidRDefault="005F0EFB" w:rsidP="005F0EFB">
      <w:pPr>
        <w:pStyle w:val="ListParagraph"/>
        <w:numPr>
          <w:ilvl w:val="0"/>
          <w:numId w:val="4"/>
        </w:numPr>
        <w:spacing w:after="0" w:line="240" w:lineRule="auto"/>
        <w:jc w:val="both"/>
      </w:pPr>
      <w:r w:rsidRPr="005F0EFB">
        <w:t>Any SEO experience a plus.</w:t>
      </w:r>
    </w:p>
    <w:p w14:paraId="2806DBC5" w14:textId="77777777" w:rsidR="005F0EFB" w:rsidRDefault="005F0EFB" w:rsidP="005F0EFB">
      <w:pPr>
        <w:rPr>
          <w:b/>
          <w:bCs/>
        </w:rPr>
      </w:pPr>
    </w:p>
    <w:p w14:paraId="48B08C55" w14:textId="5D8DE7EA" w:rsidR="005F0EFB" w:rsidRPr="005F0EFB" w:rsidRDefault="005F0EFB" w:rsidP="005F0EFB">
      <w:pPr>
        <w:rPr>
          <w:b/>
          <w:bCs/>
        </w:rPr>
      </w:pPr>
      <w:r w:rsidRPr="005F0EFB">
        <w:rPr>
          <w:b/>
          <w:bCs/>
        </w:rPr>
        <w:t>What We Offer</w:t>
      </w:r>
    </w:p>
    <w:p w14:paraId="3804811B" w14:textId="4102D4EA" w:rsidR="005F0EFB" w:rsidRPr="005F0EFB" w:rsidRDefault="005F0EFB" w:rsidP="005F0EFB">
      <w:pPr>
        <w:pStyle w:val="ListParagraph"/>
        <w:numPr>
          <w:ilvl w:val="0"/>
          <w:numId w:val="9"/>
        </w:numPr>
      </w:pPr>
      <w:r w:rsidRPr="005F0EFB">
        <w:t>Hybrid working 2 days in Kings Cross and 3 WFH.</w:t>
      </w:r>
    </w:p>
    <w:p w14:paraId="1FD9B5B0" w14:textId="1CADB77A" w:rsidR="005F0EFB" w:rsidRPr="005F0EFB" w:rsidRDefault="005F0EFB" w:rsidP="005F0EFB">
      <w:pPr>
        <w:pStyle w:val="ListParagraph"/>
        <w:numPr>
          <w:ilvl w:val="0"/>
          <w:numId w:val="9"/>
        </w:numPr>
      </w:pPr>
      <w:r w:rsidRPr="005F0EFB">
        <w:t>A creative and collaborative work environment.</w:t>
      </w:r>
    </w:p>
    <w:p w14:paraId="7E1BE259" w14:textId="013E3D14" w:rsidR="005F0EFB" w:rsidRPr="005F0EFB" w:rsidRDefault="005F0EFB" w:rsidP="005F0EFB">
      <w:pPr>
        <w:pStyle w:val="ListParagraph"/>
        <w:numPr>
          <w:ilvl w:val="0"/>
          <w:numId w:val="9"/>
        </w:numPr>
      </w:pPr>
      <w:r w:rsidRPr="005F0EFB">
        <w:t>Opportunities for professional growth and training.</w:t>
      </w:r>
    </w:p>
    <w:p w14:paraId="0EC76021" w14:textId="10934FFB" w:rsidR="005F0EFB" w:rsidRPr="005F0EFB" w:rsidRDefault="005F0EFB" w:rsidP="005F0EFB">
      <w:pPr>
        <w:pStyle w:val="ListParagraph"/>
        <w:numPr>
          <w:ilvl w:val="0"/>
          <w:numId w:val="9"/>
        </w:numPr>
      </w:pPr>
      <w:r w:rsidRPr="005F0EFB">
        <w:t>Competitive salary, holiday allowance, and company perks.</w:t>
      </w:r>
    </w:p>
    <w:p w14:paraId="4AD150D4" w14:textId="77777777" w:rsidR="00797D30" w:rsidRDefault="00797D30"/>
    <w:sectPr w:rsidR="00797D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812"/>
    <w:multiLevelType w:val="hybridMultilevel"/>
    <w:tmpl w:val="3F32C0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936107"/>
    <w:multiLevelType w:val="hybridMultilevel"/>
    <w:tmpl w:val="2462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E709E9"/>
    <w:multiLevelType w:val="hybridMultilevel"/>
    <w:tmpl w:val="D248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E011A"/>
    <w:multiLevelType w:val="hybridMultilevel"/>
    <w:tmpl w:val="BF24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4735F0"/>
    <w:multiLevelType w:val="hybridMultilevel"/>
    <w:tmpl w:val="9418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4337B4"/>
    <w:multiLevelType w:val="hybridMultilevel"/>
    <w:tmpl w:val="5068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E474CC"/>
    <w:multiLevelType w:val="hybridMultilevel"/>
    <w:tmpl w:val="F7306FAE"/>
    <w:lvl w:ilvl="0" w:tplc="3D28AAC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236FD4"/>
    <w:multiLevelType w:val="multilevel"/>
    <w:tmpl w:val="DED0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9D2491"/>
    <w:multiLevelType w:val="hybridMultilevel"/>
    <w:tmpl w:val="2EBE98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1EA5F38"/>
    <w:multiLevelType w:val="hybridMultilevel"/>
    <w:tmpl w:val="218C4974"/>
    <w:lvl w:ilvl="0" w:tplc="7F0ED03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746947">
    <w:abstractNumId w:val="1"/>
  </w:num>
  <w:num w:numId="2" w16cid:durableId="1639997593">
    <w:abstractNumId w:val="2"/>
  </w:num>
  <w:num w:numId="3" w16cid:durableId="1269503154">
    <w:abstractNumId w:val="6"/>
  </w:num>
  <w:num w:numId="4" w16cid:durableId="198518410">
    <w:abstractNumId w:val="8"/>
  </w:num>
  <w:num w:numId="5" w16cid:durableId="2003242459">
    <w:abstractNumId w:val="5"/>
  </w:num>
  <w:num w:numId="6" w16cid:durableId="34933191">
    <w:abstractNumId w:val="4"/>
  </w:num>
  <w:num w:numId="7" w16cid:durableId="1347711454">
    <w:abstractNumId w:val="3"/>
  </w:num>
  <w:num w:numId="8" w16cid:durableId="1128743594">
    <w:abstractNumId w:val="9"/>
  </w:num>
  <w:num w:numId="9" w16cid:durableId="299386087">
    <w:abstractNumId w:val="0"/>
  </w:num>
  <w:num w:numId="10" w16cid:durableId="16572206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FB"/>
    <w:rsid w:val="00321583"/>
    <w:rsid w:val="00484240"/>
    <w:rsid w:val="004B27F1"/>
    <w:rsid w:val="005F0EFB"/>
    <w:rsid w:val="00676728"/>
    <w:rsid w:val="006C3847"/>
    <w:rsid w:val="00797D30"/>
    <w:rsid w:val="007A4DA2"/>
    <w:rsid w:val="007B3D4D"/>
    <w:rsid w:val="00A13B3B"/>
    <w:rsid w:val="00B5245D"/>
    <w:rsid w:val="00D07C04"/>
    <w:rsid w:val="00FA4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D97F"/>
  <w15:chartTrackingRefBased/>
  <w15:docId w15:val="{352B64FF-983F-4D0D-9A9D-CAF68A10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E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E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E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E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EFB"/>
    <w:rPr>
      <w:rFonts w:eastAsiaTheme="majorEastAsia" w:cstheme="majorBidi"/>
      <w:color w:val="272727" w:themeColor="text1" w:themeTint="D8"/>
    </w:rPr>
  </w:style>
  <w:style w:type="paragraph" w:styleId="Title">
    <w:name w:val="Title"/>
    <w:basedOn w:val="Normal"/>
    <w:next w:val="Normal"/>
    <w:link w:val="TitleChar"/>
    <w:uiPriority w:val="10"/>
    <w:qFormat/>
    <w:rsid w:val="005F0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E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EFB"/>
    <w:pPr>
      <w:spacing w:before="160"/>
      <w:jc w:val="center"/>
    </w:pPr>
    <w:rPr>
      <w:i/>
      <w:iCs/>
      <w:color w:val="404040" w:themeColor="text1" w:themeTint="BF"/>
    </w:rPr>
  </w:style>
  <w:style w:type="character" w:customStyle="1" w:styleId="QuoteChar">
    <w:name w:val="Quote Char"/>
    <w:basedOn w:val="DefaultParagraphFont"/>
    <w:link w:val="Quote"/>
    <w:uiPriority w:val="29"/>
    <w:rsid w:val="005F0EFB"/>
    <w:rPr>
      <w:i/>
      <w:iCs/>
      <w:color w:val="404040" w:themeColor="text1" w:themeTint="BF"/>
    </w:rPr>
  </w:style>
  <w:style w:type="paragraph" w:styleId="ListParagraph">
    <w:name w:val="List Paragraph"/>
    <w:basedOn w:val="Normal"/>
    <w:uiPriority w:val="34"/>
    <w:qFormat/>
    <w:rsid w:val="005F0EFB"/>
    <w:pPr>
      <w:ind w:left="720"/>
      <w:contextualSpacing/>
    </w:pPr>
  </w:style>
  <w:style w:type="character" w:styleId="IntenseEmphasis">
    <w:name w:val="Intense Emphasis"/>
    <w:basedOn w:val="DefaultParagraphFont"/>
    <w:uiPriority w:val="21"/>
    <w:qFormat/>
    <w:rsid w:val="005F0EFB"/>
    <w:rPr>
      <w:i/>
      <w:iCs/>
      <w:color w:val="0F4761" w:themeColor="accent1" w:themeShade="BF"/>
    </w:rPr>
  </w:style>
  <w:style w:type="paragraph" w:styleId="IntenseQuote">
    <w:name w:val="Intense Quote"/>
    <w:basedOn w:val="Normal"/>
    <w:next w:val="Normal"/>
    <w:link w:val="IntenseQuoteChar"/>
    <w:uiPriority w:val="30"/>
    <w:qFormat/>
    <w:rsid w:val="005F0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EFB"/>
    <w:rPr>
      <w:i/>
      <w:iCs/>
      <w:color w:val="0F4761" w:themeColor="accent1" w:themeShade="BF"/>
    </w:rPr>
  </w:style>
  <w:style w:type="character" w:styleId="IntenseReference">
    <w:name w:val="Intense Reference"/>
    <w:basedOn w:val="DefaultParagraphFont"/>
    <w:uiPriority w:val="32"/>
    <w:qFormat/>
    <w:rsid w:val="005F0E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Evie Denham</dc:creator>
  <cp:keywords/>
  <dc:description/>
  <cp:lastModifiedBy>Praveen Manakkunnath</cp:lastModifiedBy>
  <cp:revision>3</cp:revision>
  <dcterms:created xsi:type="dcterms:W3CDTF">2025-11-14T15:02:00Z</dcterms:created>
  <dcterms:modified xsi:type="dcterms:W3CDTF">2025-11-14T15:02:00Z</dcterms:modified>
</cp:coreProperties>
</file>