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19"/>
        <w:gridCol w:w="4697"/>
      </w:tblGrid>
      <w:tr w:rsidR="00670D47" w:rsidRPr="00564669" w14:paraId="4EAB64D9" w14:textId="77777777" w:rsidTr="62C8286F">
        <w:trPr>
          <w:trHeight w:val="259"/>
        </w:trPr>
        <w:tc>
          <w:tcPr>
            <w:tcW w:w="4319" w:type="dxa"/>
          </w:tcPr>
          <w:p w14:paraId="008BF7DC" w14:textId="7F04512F" w:rsidR="00670D47" w:rsidRPr="00564669" w:rsidRDefault="00670D47" w:rsidP="62C8286F">
            <w:pPr>
              <w:rPr>
                <w:sz w:val="20"/>
                <w:szCs w:val="20"/>
              </w:rPr>
            </w:pPr>
            <w:r w:rsidRPr="62C8286F">
              <w:rPr>
                <w:b/>
                <w:bCs/>
                <w:sz w:val="20"/>
                <w:szCs w:val="20"/>
              </w:rPr>
              <w:t>Role Title:</w:t>
            </w:r>
            <w:r w:rsidR="00CA66F9" w:rsidRPr="62C8286F">
              <w:rPr>
                <w:b/>
                <w:bCs/>
                <w:sz w:val="20"/>
                <w:szCs w:val="20"/>
              </w:rPr>
              <w:t xml:space="preserve">  </w:t>
            </w:r>
            <w:r w:rsidR="00414FC5" w:rsidRPr="62C8286F">
              <w:rPr>
                <w:sz w:val="20"/>
                <w:szCs w:val="20"/>
              </w:rPr>
              <w:t>CX</w:t>
            </w:r>
            <w:r w:rsidR="000B753C" w:rsidRPr="62C8286F">
              <w:rPr>
                <w:sz w:val="20"/>
                <w:szCs w:val="20"/>
              </w:rPr>
              <w:t xml:space="preserve"> </w:t>
            </w:r>
            <w:r w:rsidR="001C5C75">
              <w:rPr>
                <w:sz w:val="20"/>
                <w:szCs w:val="20"/>
              </w:rPr>
              <w:t xml:space="preserve">Aftercare </w:t>
            </w:r>
            <w:r w:rsidR="000B753C" w:rsidRPr="62C8286F">
              <w:rPr>
                <w:sz w:val="20"/>
                <w:szCs w:val="20"/>
              </w:rPr>
              <w:t>Executive</w:t>
            </w:r>
          </w:p>
        </w:tc>
        <w:tc>
          <w:tcPr>
            <w:tcW w:w="4697" w:type="dxa"/>
          </w:tcPr>
          <w:p w14:paraId="14B068A6" w14:textId="63AB7E45" w:rsidR="00670D47" w:rsidRPr="00564669" w:rsidRDefault="00670D47" w:rsidP="70B82E28">
            <w:pPr>
              <w:rPr>
                <w:b/>
                <w:bCs/>
                <w:sz w:val="20"/>
                <w:szCs w:val="20"/>
              </w:rPr>
            </w:pPr>
            <w:r w:rsidRPr="62C8286F">
              <w:rPr>
                <w:b/>
                <w:bCs/>
                <w:sz w:val="20"/>
                <w:szCs w:val="20"/>
              </w:rPr>
              <w:t>Reports to:</w:t>
            </w:r>
            <w:r w:rsidR="00CA66F9" w:rsidRPr="62C8286F">
              <w:rPr>
                <w:b/>
                <w:bCs/>
                <w:sz w:val="20"/>
                <w:szCs w:val="20"/>
              </w:rPr>
              <w:t xml:space="preserve"> CX</w:t>
            </w:r>
            <w:r w:rsidR="004B575C">
              <w:rPr>
                <w:b/>
                <w:bCs/>
                <w:sz w:val="20"/>
                <w:szCs w:val="20"/>
              </w:rPr>
              <w:t xml:space="preserve"> Afterc</w:t>
            </w:r>
            <w:r w:rsidR="001C5C75">
              <w:rPr>
                <w:b/>
                <w:bCs/>
                <w:sz w:val="20"/>
                <w:szCs w:val="20"/>
              </w:rPr>
              <w:t>a</w:t>
            </w:r>
            <w:r w:rsidR="004B575C">
              <w:rPr>
                <w:b/>
                <w:bCs/>
                <w:sz w:val="20"/>
                <w:szCs w:val="20"/>
              </w:rPr>
              <w:t>re</w:t>
            </w:r>
            <w:r w:rsidR="00CA66F9" w:rsidRPr="62C8286F">
              <w:rPr>
                <w:b/>
                <w:bCs/>
                <w:sz w:val="20"/>
                <w:szCs w:val="20"/>
              </w:rPr>
              <w:t xml:space="preserve"> Team Leader</w:t>
            </w:r>
          </w:p>
        </w:tc>
      </w:tr>
      <w:tr w:rsidR="00670D47" w:rsidRPr="00564669" w14:paraId="735E1D31" w14:textId="77777777" w:rsidTr="62C8286F">
        <w:trPr>
          <w:trHeight w:val="259"/>
        </w:trPr>
        <w:tc>
          <w:tcPr>
            <w:tcW w:w="4319" w:type="dxa"/>
          </w:tcPr>
          <w:p w14:paraId="2048B52F" w14:textId="443278D7" w:rsidR="00670D47" w:rsidRPr="00564669" w:rsidRDefault="00670D47" w:rsidP="00AE0C3F">
            <w:pPr>
              <w:rPr>
                <w:b/>
                <w:sz w:val="20"/>
                <w:szCs w:val="20"/>
              </w:rPr>
            </w:pPr>
            <w:r w:rsidRPr="00564669">
              <w:rPr>
                <w:b/>
                <w:sz w:val="20"/>
                <w:szCs w:val="20"/>
              </w:rPr>
              <w:t>Business Area:</w:t>
            </w:r>
            <w:r w:rsidR="00CA66F9">
              <w:rPr>
                <w:b/>
                <w:sz w:val="20"/>
                <w:szCs w:val="20"/>
              </w:rPr>
              <w:t xml:space="preserve"> Operations </w:t>
            </w:r>
          </w:p>
        </w:tc>
        <w:tc>
          <w:tcPr>
            <w:tcW w:w="4697" w:type="dxa"/>
          </w:tcPr>
          <w:p w14:paraId="205B8DDD" w14:textId="504797F3" w:rsidR="00670D47" w:rsidRPr="00564669" w:rsidRDefault="00670D47" w:rsidP="00AE0C3F">
            <w:pPr>
              <w:rPr>
                <w:b/>
                <w:sz w:val="20"/>
                <w:szCs w:val="20"/>
              </w:rPr>
            </w:pPr>
            <w:r w:rsidRPr="00564669">
              <w:rPr>
                <w:b/>
                <w:sz w:val="20"/>
                <w:szCs w:val="20"/>
              </w:rPr>
              <w:t>People BP:</w:t>
            </w:r>
            <w:r w:rsidR="00CA66F9">
              <w:rPr>
                <w:b/>
                <w:sz w:val="20"/>
                <w:szCs w:val="20"/>
              </w:rPr>
              <w:t xml:space="preserve"> </w:t>
            </w:r>
          </w:p>
        </w:tc>
      </w:tr>
      <w:tr w:rsidR="00670D47" w:rsidRPr="00564669" w14:paraId="3D79DB5D" w14:textId="77777777" w:rsidTr="62C8286F">
        <w:trPr>
          <w:trHeight w:val="259"/>
        </w:trPr>
        <w:tc>
          <w:tcPr>
            <w:tcW w:w="4319" w:type="dxa"/>
          </w:tcPr>
          <w:p w14:paraId="7C92CCB2" w14:textId="76006BB8" w:rsidR="00670D47" w:rsidRPr="00564669" w:rsidRDefault="00670D47" w:rsidP="00AE0C3F">
            <w:pPr>
              <w:rPr>
                <w:b/>
                <w:sz w:val="20"/>
                <w:szCs w:val="20"/>
              </w:rPr>
            </w:pPr>
            <w:r w:rsidRPr="00564669">
              <w:rPr>
                <w:b/>
                <w:sz w:val="20"/>
                <w:szCs w:val="20"/>
              </w:rPr>
              <w:t>Department:</w:t>
            </w:r>
            <w:r w:rsidR="00CA66F9">
              <w:rPr>
                <w:b/>
                <w:sz w:val="20"/>
                <w:szCs w:val="20"/>
              </w:rPr>
              <w:t xml:space="preserve"> Customer Experience</w:t>
            </w:r>
          </w:p>
        </w:tc>
        <w:tc>
          <w:tcPr>
            <w:tcW w:w="4697" w:type="dxa"/>
          </w:tcPr>
          <w:p w14:paraId="26C3B816" w14:textId="543835DE" w:rsidR="00670D47" w:rsidRPr="00564669" w:rsidRDefault="00670D47" w:rsidP="00AE0C3F">
            <w:pPr>
              <w:rPr>
                <w:b/>
                <w:sz w:val="20"/>
                <w:szCs w:val="20"/>
              </w:rPr>
            </w:pPr>
            <w:r w:rsidRPr="00564669">
              <w:rPr>
                <w:b/>
                <w:sz w:val="20"/>
                <w:szCs w:val="20"/>
              </w:rPr>
              <w:t>Location:</w:t>
            </w:r>
            <w:r w:rsidR="00CA66F9">
              <w:rPr>
                <w:b/>
                <w:sz w:val="20"/>
                <w:szCs w:val="20"/>
              </w:rPr>
              <w:t xml:space="preserve"> Hook</w:t>
            </w:r>
          </w:p>
        </w:tc>
      </w:tr>
      <w:tr w:rsidR="00670D47" w:rsidRPr="00564669" w14:paraId="0F67D469" w14:textId="77777777" w:rsidTr="62C8286F">
        <w:trPr>
          <w:trHeight w:val="250"/>
        </w:trPr>
        <w:tc>
          <w:tcPr>
            <w:tcW w:w="9016" w:type="dxa"/>
            <w:gridSpan w:val="2"/>
          </w:tcPr>
          <w:p w14:paraId="06E1618B" w14:textId="73283726" w:rsidR="00670D47" w:rsidRPr="00564669" w:rsidRDefault="00670D47" w:rsidP="62C8286F">
            <w:pPr>
              <w:rPr>
                <w:b/>
                <w:bCs/>
                <w:sz w:val="20"/>
                <w:szCs w:val="20"/>
              </w:rPr>
            </w:pPr>
            <w:r w:rsidRPr="62C8286F">
              <w:rPr>
                <w:b/>
                <w:bCs/>
                <w:sz w:val="20"/>
                <w:szCs w:val="20"/>
              </w:rPr>
              <w:t>Reason for Evaluation:</w:t>
            </w:r>
            <w:r w:rsidR="00CA66F9" w:rsidRPr="62C8286F">
              <w:rPr>
                <w:b/>
                <w:bCs/>
                <w:sz w:val="20"/>
                <w:szCs w:val="20"/>
              </w:rPr>
              <w:t xml:space="preserve"> N/A</w:t>
            </w:r>
          </w:p>
        </w:tc>
      </w:tr>
      <w:tr w:rsidR="00E75981" w14:paraId="3D599AFF" w14:textId="77777777" w:rsidTr="62C8286F">
        <w:tc>
          <w:tcPr>
            <w:tcW w:w="9016" w:type="dxa"/>
            <w:gridSpan w:val="2"/>
          </w:tcPr>
          <w:p w14:paraId="3033B066" w14:textId="04E3841F" w:rsidR="00131342" w:rsidRPr="00E75981" w:rsidRDefault="00E75981">
            <w:pPr>
              <w:rPr>
                <w:b/>
              </w:rPr>
            </w:pPr>
            <w:r w:rsidRPr="70B82E28">
              <w:rPr>
                <w:b/>
                <w:bCs/>
              </w:rPr>
              <w:t>Purpose of the role:</w:t>
            </w:r>
          </w:p>
          <w:p w14:paraId="22F8322C" w14:textId="5A4EB999" w:rsidR="00E75981" w:rsidRDefault="70B82E28" w:rsidP="62C8286F">
            <w:pPr>
              <w:pStyle w:val="ListParagraph"/>
              <w:numPr>
                <w:ilvl w:val="0"/>
                <w:numId w:val="4"/>
              </w:numPr>
              <w:rPr>
                <w:rFonts w:eastAsiaTheme="minorEastAsia"/>
              </w:rPr>
            </w:pPr>
            <w:r>
              <w:t>To deliver</w:t>
            </w:r>
            <w:r w:rsidR="00CC014F">
              <w:t xml:space="preserve"> a customer obsessed approach through every interaction</w:t>
            </w:r>
            <w:r w:rsidR="00AE1CF0">
              <w:t xml:space="preserve"> ensuring the Customer gets a true understanding of the purpose of cinch.</w:t>
            </w:r>
          </w:p>
          <w:p w14:paraId="61BA263B" w14:textId="42A7DEFB" w:rsidR="00E75981" w:rsidRDefault="62C8286F" w:rsidP="62C8286F">
            <w:pPr>
              <w:pStyle w:val="ListParagraph"/>
              <w:numPr>
                <w:ilvl w:val="0"/>
                <w:numId w:val="4"/>
              </w:numPr>
            </w:pPr>
            <w:r>
              <w:t xml:space="preserve">The role holder will achieve this through engaging Customer conversations and handling any Customer barriers </w:t>
            </w:r>
            <w:r w:rsidR="001C5C75">
              <w:t>to remain with cinch.</w:t>
            </w:r>
          </w:p>
        </w:tc>
      </w:tr>
      <w:tr w:rsidR="00E75981" w14:paraId="563625B2" w14:textId="77777777" w:rsidTr="62C8286F">
        <w:tc>
          <w:tcPr>
            <w:tcW w:w="9016" w:type="dxa"/>
            <w:gridSpan w:val="2"/>
          </w:tcPr>
          <w:p w14:paraId="738D2F25" w14:textId="6C471AE2" w:rsidR="00BF24DA" w:rsidRDefault="00E75981">
            <w:pPr>
              <w:rPr>
                <w:b/>
              </w:rPr>
            </w:pPr>
            <w:r w:rsidRPr="00E75981">
              <w:rPr>
                <w:b/>
              </w:rPr>
              <w:t>Role Accountab</w:t>
            </w:r>
            <w:r w:rsidR="00670D47">
              <w:rPr>
                <w:b/>
              </w:rPr>
              <w:t>i</w:t>
            </w:r>
            <w:r w:rsidRPr="00E75981">
              <w:rPr>
                <w:b/>
              </w:rPr>
              <w:t>lities:</w:t>
            </w:r>
          </w:p>
          <w:p w14:paraId="12E4CDC1" w14:textId="47D0F1FA" w:rsidR="0087538C" w:rsidRPr="00E75981" w:rsidRDefault="0076070C" w:rsidP="62C8286F">
            <w:pPr>
              <w:pStyle w:val="ListParagraph"/>
              <w:numPr>
                <w:ilvl w:val="0"/>
                <w:numId w:val="4"/>
              </w:numPr>
              <w:spacing w:line="259" w:lineRule="auto"/>
              <w:rPr>
                <w:rFonts w:eastAsiaTheme="minorEastAsia"/>
              </w:rPr>
            </w:pPr>
            <w:r>
              <w:t xml:space="preserve">The role holder will </w:t>
            </w:r>
            <w:r w:rsidR="62C8286F">
              <w:t xml:space="preserve">have a passion for providing excellent service to Customers and be able to demonstrate and be proud of their success stories </w:t>
            </w:r>
          </w:p>
          <w:p w14:paraId="3C26A787" w14:textId="72F41DA5" w:rsidR="0087538C" w:rsidRPr="00E75981" w:rsidRDefault="62C8286F" w:rsidP="62C8286F">
            <w:pPr>
              <w:pStyle w:val="ListParagraph"/>
              <w:numPr>
                <w:ilvl w:val="0"/>
                <w:numId w:val="4"/>
              </w:numPr>
              <w:spacing w:line="259" w:lineRule="auto"/>
              <w:rPr>
                <w:rFonts w:eastAsiaTheme="minorEastAsia"/>
              </w:rPr>
            </w:pPr>
            <w:r w:rsidRPr="62C8286F">
              <w:rPr>
                <w:rFonts w:eastAsiaTheme="minorEastAsia"/>
              </w:rPr>
              <w:t>Your core responsibility will be handling queries from our customers through email, calls and live chat.  This will be both outbound and inbound contact.</w:t>
            </w:r>
          </w:p>
          <w:p w14:paraId="3E2A1829" w14:textId="4214ADF8" w:rsidR="0087538C" w:rsidRDefault="62C8286F" w:rsidP="62C8286F">
            <w:pPr>
              <w:pStyle w:val="ListParagraph"/>
              <w:numPr>
                <w:ilvl w:val="0"/>
                <w:numId w:val="4"/>
              </w:numPr>
              <w:rPr>
                <w:rFonts w:eastAsiaTheme="minorEastAsia"/>
              </w:rPr>
            </w:pPr>
            <w:r w:rsidRPr="62C8286F">
              <w:rPr>
                <w:rFonts w:eastAsiaTheme="minorEastAsia"/>
              </w:rPr>
              <w:t>You will be looking for ways to improve customer satisfaction by proactively managing Customer needs and highlighting opportunities for development.</w:t>
            </w:r>
          </w:p>
          <w:p w14:paraId="2E62EAA5" w14:textId="33C0A1F2" w:rsidR="001C5C75" w:rsidRPr="00E75981" w:rsidRDefault="001C5C75" w:rsidP="62C8286F">
            <w:pPr>
              <w:pStyle w:val="ListParagraph"/>
              <w:numPr>
                <w:ilvl w:val="0"/>
                <w:numId w:val="4"/>
              </w:numPr>
              <w:rPr>
                <w:rFonts w:eastAsiaTheme="minorEastAsia"/>
              </w:rPr>
            </w:pPr>
            <w:r>
              <w:rPr>
                <w:rStyle w:val="normaltextrun"/>
                <w:rFonts w:ascii="Calibri" w:hAnsi="Calibri" w:cs="Calibri"/>
                <w:color w:val="000000"/>
              </w:rPr>
              <w:t>The role holder will be responsible of building trust with the customer by solving their problems quickly and efficiently. Influence and own the issue to ensure successful resolution whilst adhering to company guidelines.</w:t>
            </w:r>
            <w:r>
              <w:rPr>
                <w:rStyle w:val="eop"/>
                <w:rFonts w:ascii="Calibri" w:hAnsi="Calibri" w:cs="Calibri"/>
                <w:color w:val="000000"/>
              </w:rPr>
              <w:t> </w:t>
            </w:r>
          </w:p>
          <w:p w14:paraId="2C550F3B" w14:textId="71D9ECA6" w:rsidR="0087538C" w:rsidRPr="00E75981" w:rsidRDefault="0087538C" w:rsidP="62C8286F">
            <w:pPr>
              <w:pStyle w:val="ListParagraph"/>
              <w:rPr>
                <w:rFonts w:eastAsiaTheme="minorEastAsia"/>
              </w:rPr>
            </w:pPr>
          </w:p>
        </w:tc>
      </w:tr>
      <w:tr w:rsidR="00E75981" w14:paraId="0CBC96B1" w14:textId="77777777" w:rsidTr="62C8286F">
        <w:tc>
          <w:tcPr>
            <w:tcW w:w="9016" w:type="dxa"/>
            <w:gridSpan w:val="2"/>
          </w:tcPr>
          <w:p w14:paraId="24766E29" w14:textId="275058A7" w:rsidR="0087538C" w:rsidRDefault="00670D47" w:rsidP="008E00F6">
            <w:pPr>
              <w:rPr>
                <w:b/>
              </w:rPr>
            </w:pPr>
            <w:r>
              <w:rPr>
                <w:b/>
              </w:rPr>
              <w:t xml:space="preserve">Relationships: </w:t>
            </w:r>
          </w:p>
          <w:p w14:paraId="64DD4C94" w14:textId="00118D7F" w:rsidR="0076070C" w:rsidRPr="001C5C75" w:rsidRDefault="0076070C" w:rsidP="62C8286F">
            <w:pPr>
              <w:pStyle w:val="ListParagraph"/>
              <w:numPr>
                <w:ilvl w:val="0"/>
                <w:numId w:val="3"/>
              </w:numPr>
              <w:spacing w:line="259" w:lineRule="auto"/>
              <w:rPr>
                <w:rFonts w:eastAsiaTheme="minorEastAsia"/>
              </w:rPr>
            </w:pPr>
            <w:r>
              <w:t xml:space="preserve">As </w:t>
            </w:r>
            <w:r w:rsidR="62C8286F">
              <w:t xml:space="preserve">an executive in an exciting, transformational brand you’ll be one of the only touch points to our Customers.  Your ability to build relationships with those Customers and internal colleagues is vital to your success in your role.  </w:t>
            </w:r>
          </w:p>
          <w:p w14:paraId="3C6DE6AD" w14:textId="0873C873" w:rsidR="001C5C75" w:rsidRDefault="001C5C75" w:rsidP="62C8286F">
            <w:pPr>
              <w:pStyle w:val="ListParagraph"/>
              <w:numPr>
                <w:ilvl w:val="0"/>
                <w:numId w:val="3"/>
              </w:numPr>
              <w:spacing w:line="259" w:lineRule="auto"/>
              <w:rPr>
                <w:rFonts w:eastAsiaTheme="minorEastAsia"/>
              </w:rPr>
            </w:pPr>
            <w:r>
              <w:rPr>
                <w:rStyle w:val="normaltextrun"/>
                <w:rFonts w:ascii="Calibri" w:hAnsi="Calibri" w:cs="Calibri"/>
                <w:color w:val="000000"/>
              </w:rPr>
              <w:t>The role holder will engage with the wider supply chain on a regular basis. They will be the main point of contact for anything vehicle issue or quality related when impacting a customer.</w:t>
            </w:r>
            <w:r>
              <w:rPr>
                <w:rStyle w:val="eop"/>
                <w:rFonts w:ascii="Calibri" w:hAnsi="Calibri" w:cs="Calibri"/>
                <w:color w:val="000000"/>
              </w:rPr>
              <w:t> </w:t>
            </w:r>
          </w:p>
          <w:p w14:paraId="577DB604" w14:textId="477158BC" w:rsidR="00BB5CE6" w:rsidRDefault="00BB5CE6" w:rsidP="00BB5CE6">
            <w:pPr>
              <w:pStyle w:val="ListParagraph"/>
            </w:pPr>
          </w:p>
        </w:tc>
      </w:tr>
      <w:tr w:rsidR="00E75981" w14:paraId="18D8AC80" w14:textId="77777777" w:rsidTr="62C8286F">
        <w:tc>
          <w:tcPr>
            <w:tcW w:w="9016" w:type="dxa"/>
            <w:gridSpan w:val="2"/>
          </w:tcPr>
          <w:p w14:paraId="6132AD4B" w14:textId="5065CBC5" w:rsidR="0087538C" w:rsidRDefault="008F0BE7">
            <w:pPr>
              <w:rPr>
                <w:b/>
              </w:rPr>
            </w:pPr>
            <w:r w:rsidRPr="62C8286F">
              <w:rPr>
                <w:b/>
                <w:bCs/>
              </w:rPr>
              <w:t>Knowledge and Experience:</w:t>
            </w:r>
          </w:p>
          <w:p w14:paraId="57E7A2AA" w14:textId="1088CF07" w:rsidR="0076070C" w:rsidRPr="0076070C" w:rsidRDefault="0076070C" w:rsidP="0076070C">
            <w:pPr>
              <w:numPr>
                <w:ilvl w:val="0"/>
                <w:numId w:val="7"/>
              </w:numPr>
              <w:shd w:val="clear" w:color="auto" w:fill="FFFFFF"/>
              <w:spacing w:before="100" w:beforeAutospacing="1" w:after="100" w:afterAutospacing="1"/>
              <w:rPr>
                <w:rFonts w:eastAsia="Times New Roman" w:cstheme="minorHAnsi"/>
                <w:lang w:eastAsia="en-GB"/>
              </w:rPr>
            </w:pPr>
            <w:r w:rsidRPr="00BD0F22">
              <w:rPr>
                <w:rFonts w:eastAsia="Times New Roman" w:cstheme="minorHAnsi"/>
                <w:lang w:eastAsia="en-GB"/>
              </w:rPr>
              <w:t>Proven track record of achieving and exceeding customer service and productivity KPIs</w:t>
            </w:r>
          </w:p>
          <w:p w14:paraId="2907EBDC" w14:textId="01718FDE" w:rsidR="00B3239A" w:rsidRPr="002F3D7D" w:rsidRDefault="00B3239A" w:rsidP="62C8286F">
            <w:pPr>
              <w:pStyle w:val="ListParagraph"/>
              <w:numPr>
                <w:ilvl w:val="0"/>
                <w:numId w:val="7"/>
              </w:numPr>
              <w:rPr>
                <w:rFonts w:eastAsiaTheme="minorEastAsia"/>
                <w:lang w:eastAsia="en-GB"/>
              </w:rPr>
            </w:pPr>
            <w:r w:rsidRPr="62C8286F">
              <w:rPr>
                <w:lang w:eastAsia="en-GB"/>
              </w:rPr>
              <w:t>Experience in Zendesk product solutions</w:t>
            </w:r>
            <w:r w:rsidR="0087538C" w:rsidRPr="62C8286F">
              <w:rPr>
                <w:lang w:eastAsia="en-GB"/>
              </w:rPr>
              <w:t xml:space="preserve"> would be desirable.</w:t>
            </w:r>
          </w:p>
          <w:p w14:paraId="1BA86F26" w14:textId="33381BD2" w:rsidR="0087538C" w:rsidRPr="002F3D7D" w:rsidRDefault="0087538C" w:rsidP="62C8286F">
            <w:pPr>
              <w:pStyle w:val="ListParagraph"/>
              <w:numPr>
                <w:ilvl w:val="0"/>
                <w:numId w:val="7"/>
              </w:numPr>
              <w:rPr>
                <w:rFonts w:eastAsiaTheme="minorEastAsia"/>
                <w:lang w:eastAsia="en-GB"/>
              </w:rPr>
            </w:pPr>
            <w:r w:rsidRPr="62C8286F">
              <w:rPr>
                <w:lang w:eastAsia="en-GB"/>
              </w:rPr>
              <w:t>Experience in C</w:t>
            </w:r>
            <w:r w:rsidRPr="62C8286F">
              <w:rPr>
                <w:color w:val="111111"/>
                <w:shd w:val="clear" w:color="auto" w:fill="FFFFFF"/>
              </w:rPr>
              <w:t>onversational Commerce such as</w:t>
            </w:r>
            <w:r w:rsidRPr="62C8286F">
              <w:rPr>
                <w:lang w:eastAsia="en-GB"/>
              </w:rPr>
              <w:t xml:space="preserve"> LivePerson would be desirable.</w:t>
            </w:r>
          </w:p>
          <w:p w14:paraId="209567F9" w14:textId="45A5688A" w:rsidR="0087538C" w:rsidRPr="0087538C" w:rsidRDefault="0087538C" w:rsidP="0076070C">
            <w:pPr>
              <w:pStyle w:val="ListParagraph"/>
              <w:numPr>
                <w:ilvl w:val="0"/>
                <w:numId w:val="7"/>
              </w:numPr>
              <w:rPr>
                <w:lang w:eastAsia="en-GB"/>
              </w:rPr>
            </w:pPr>
            <w:r w:rsidRPr="002F3D7D">
              <w:rPr>
                <w:rFonts w:cstheme="minorHAnsi"/>
                <w:lang w:eastAsia="en-GB"/>
              </w:rPr>
              <w:t>Experience in both customer services &amp; financial services</w:t>
            </w:r>
            <w:r w:rsidRPr="0087538C">
              <w:rPr>
                <w:lang w:eastAsia="en-GB"/>
              </w:rPr>
              <w:t xml:space="preserve"> would be desirable. </w:t>
            </w:r>
          </w:p>
          <w:p w14:paraId="19E0AD5E" w14:textId="55DB0BC0" w:rsidR="0087538C" w:rsidRDefault="0087538C" w:rsidP="0076070C">
            <w:pPr>
              <w:pStyle w:val="ListParagraph"/>
              <w:numPr>
                <w:ilvl w:val="0"/>
                <w:numId w:val="7"/>
              </w:numPr>
            </w:pPr>
            <w:r>
              <w:t xml:space="preserve">Proven ability to building strong working relationships </w:t>
            </w:r>
          </w:p>
          <w:p w14:paraId="36296E17" w14:textId="66D0E403" w:rsidR="00C14BB9" w:rsidRPr="001C5C75" w:rsidRDefault="002F3D7D" w:rsidP="62C8286F">
            <w:pPr>
              <w:pStyle w:val="ListParagraph"/>
              <w:numPr>
                <w:ilvl w:val="0"/>
                <w:numId w:val="7"/>
              </w:numPr>
              <w:rPr>
                <w:rFonts w:eastAsiaTheme="minorEastAsia"/>
                <w:lang w:eastAsia="en-GB"/>
              </w:rPr>
            </w:pPr>
            <w:r w:rsidRPr="001C5C75">
              <w:t xml:space="preserve">Experience in sales through service </w:t>
            </w:r>
            <w:r w:rsidR="0087538C" w:rsidRPr="001C5C75">
              <w:rPr>
                <w:lang w:eastAsia="en-GB"/>
              </w:rPr>
              <w:t>would be desirable</w:t>
            </w:r>
          </w:p>
          <w:p w14:paraId="76C83216" w14:textId="0747034D" w:rsidR="004B575C" w:rsidRPr="001C5C75" w:rsidRDefault="004B575C" w:rsidP="62C8286F">
            <w:pPr>
              <w:pStyle w:val="ListParagraph"/>
              <w:numPr>
                <w:ilvl w:val="0"/>
                <w:numId w:val="7"/>
              </w:numPr>
              <w:rPr>
                <w:rFonts w:eastAsiaTheme="minorEastAsia"/>
                <w:lang w:eastAsia="en-GB"/>
              </w:rPr>
            </w:pPr>
            <w:r w:rsidRPr="001C5C75">
              <w:rPr>
                <w:rFonts w:eastAsiaTheme="minorEastAsia"/>
                <w:lang w:eastAsia="en-GB"/>
              </w:rPr>
              <w:t xml:space="preserve">Experience in the automotive industry </w:t>
            </w:r>
          </w:p>
          <w:p w14:paraId="2DD3970A" w14:textId="38F5216A" w:rsidR="62C8286F" w:rsidRDefault="62C8286F" w:rsidP="62C8286F">
            <w:pPr>
              <w:spacing w:line="259" w:lineRule="auto"/>
            </w:pPr>
          </w:p>
          <w:p w14:paraId="337AA5C9" w14:textId="77777777" w:rsidR="0076070C" w:rsidRPr="00BD0F22" w:rsidRDefault="0076070C" w:rsidP="0076070C">
            <w:pPr>
              <w:rPr>
                <w:rFonts w:eastAsia="Times New Roman" w:cstheme="minorHAnsi"/>
                <w:lang w:eastAsia="en-GB"/>
              </w:rPr>
            </w:pPr>
            <w:r w:rsidRPr="00BD0F22">
              <w:rPr>
                <w:rFonts w:eastAsia="Times New Roman" w:cstheme="minorHAnsi"/>
                <w:b/>
                <w:bCs/>
                <w:u w:val="single"/>
                <w:shd w:val="clear" w:color="auto" w:fill="FFFFFF"/>
                <w:lang w:eastAsia="en-GB"/>
              </w:rPr>
              <w:t>Personal Characteristics</w:t>
            </w:r>
          </w:p>
          <w:p w14:paraId="0336D0B0" w14:textId="77777777" w:rsidR="0076070C" w:rsidRPr="00BD0F22" w:rsidRDefault="0076070C" w:rsidP="62C8286F">
            <w:pPr>
              <w:numPr>
                <w:ilvl w:val="0"/>
                <w:numId w:val="9"/>
              </w:numPr>
              <w:shd w:val="clear" w:color="auto" w:fill="FFFFFF" w:themeFill="background1"/>
              <w:spacing w:before="100" w:beforeAutospacing="1" w:after="100" w:afterAutospacing="1"/>
              <w:ind w:left="720"/>
              <w:rPr>
                <w:rFonts w:eastAsia="Times New Roman"/>
                <w:lang w:eastAsia="en-GB"/>
              </w:rPr>
            </w:pPr>
            <w:r w:rsidRPr="62C8286F">
              <w:rPr>
                <w:rFonts w:eastAsia="Times New Roman"/>
                <w:lang w:eastAsia="en-GB"/>
              </w:rPr>
              <w:t>Customer obsessed, determined to deliver world class service</w:t>
            </w:r>
          </w:p>
          <w:p w14:paraId="5760933A" w14:textId="604C4C83" w:rsidR="004B575C" w:rsidRPr="004B575C" w:rsidRDefault="0076070C" w:rsidP="004B575C">
            <w:pPr>
              <w:numPr>
                <w:ilvl w:val="0"/>
                <w:numId w:val="9"/>
              </w:numPr>
              <w:shd w:val="clear" w:color="auto" w:fill="FFFFFF" w:themeFill="background1"/>
              <w:spacing w:before="100" w:beforeAutospacing="1" w:after="100" w:afterAutospacing="1"/>
              <w:ind w:left="720"/>
              <w:rPr>
                <w:rFonts w:eastAsia="Times New Roman"/>
                <w:lang w:eastAsia="en-GB"/>
              </w:rPr>
            </w:pPr>
            <w:r w:rsidRPr="62C8286F">
              <w:rPr>
                <w:rFonts w:eastAsia="Times New Roman"/>
                <w:lang w:eastAsia="en-GB"/>
              </w:rPr>
              <w:t>Calm, engaging but assertive personality to deliver a resolution</w:t>
            </w:r>
          </w:p>
          <w:p w14:paraId="71529B58" w14:textId="77777777" w:rsidR="0076070C" w:rsidRPr="00BD0F22" w:rsidRDefault="0076070C" w:rsidP="62C8286F">
            <w:pPr>
              <w:numPr>
                <w:ilvl w:val="0"/>
                <w:numId w:val="9"/>
              </w:numPr>
              <w:shd w:val="clear" w:color="auto" w:fill="FFFFFF" w:themeFill="background1"/>
              <w:spacing w:before="100" w:beforeAutospacing="1" w:after="100" w:afterAutospacing="1"/>
              <w:ind w:left="720"/>
              <w:rPr>
                <w:rFonts w:eastAsia="Times New Roman"/>
                <w:lang w:eastAsia="en-GB"/>
              </w:rPr>
            </w:pPr>
            <w:r w:rsidRPr="62C8286F">
              <w:rPr>
                <w:rFonts w:eastAsia="Times New Roman"/>
                <w:lang w:eastAsia="en-GB"/>
              </w:rPr>
              <w:t>Excellent attention to detail</w:t>
            </w:r>
          </w:p>
          <w:p w14:paraId="31A574B2" w14:textId="19D78DEE" w:rsidR="0076070C" w:rsidRPr="0076070C" w:rsidRDefault="0076070C" w:rsidP="62C8286F">
            <w:pPr>
              <w:numPr>
                <w:ilvl w:val="0"/>
                <w:numId w:val="9"/>
              </w:numPr>
              <w:shd w:val="clear" w:color="auto" w:fill="FFFFFF" w:themeFill="background1"/>
              <w:spacing w:before="100" w:beforeAutospacing="1" w:after="100" w:afterAutospacing="1"/>
              <w:ind w:left="720"/>
              <w:rPr>
                <w:rFonts w:eastAsia="Times New Roman"/>
                <w:lang w:eastAsia="en-GB"/>
              </w:rPr>
            </w:pPr>
            <w:r w:rsidRPr="62C8286F">
              <w:rPr>
                <w:rFonts w:eastAsia="Times New Roman"/>
                <w:lang w:eastAsia="en-GB"/>
              </w:rPr>
              <w:t>Confident in leading through ambiguity in a fast-paced environmen</w:t>
            </w:r>
            <w:r w:rsidR="00414FC5" w:rsidRPr="62C8286F">
              <w:rPr>
                <w:rFonts w:eastAsia="Times New Roman"/>
                <w:lang w:eastAsia="en-GB"/>
              </w:rPr>
              <w:t>t</w:t>
            </w:r>
          </w:p>
          <w:p w14:paraId="19A638AB" w14:textId="4ABF8D88" w:rsidR="0076070C" w:rsidRDefault="0076070C" w:rsidP="0076070C"/>
        </w:tc>
      </w:tr>
    </w:tbl>
    <w:p w14:paraId="7E1733B0" w14:textId="77777777" w:rsidR="00670D47" w:rsidRDefault="00670D47">
      <w:pPr>
        <w:rPr>
          <w:b/>
          <w:color w:val="FF0000"/>
        </w:rPr>
      </w:pPr>
      <w:r w:rsidRPr="00670D47">
        <w:rPr>
          <w:b/>
          <w:color w:val="FF0000"/>
        </w:rPr>
        <w:t>For office use only:</w:t>
      </w:r>
    </w:p>
    <w:p w14:paraId="5B26E005" w14:textId="77777777" w:rsidR="00670D47" w:rsidRPr="00670D47" w:rsidRDefault="00670D47" w:rsidP="00670D47">
      <w:pPr>
        <w:rPr>
          <w:color w:val="FF0000"/>
        </w:rPr>
      </w:pPr>
      <w:r w:rsidRPr="00670D47">
        <w:rPr>
          <w:color w:val="FF0000"/>
        </w:rPr>
        <w:t>Benefits Level:</w:t>
      </w:r>
    </w:p>
    <w:p w14:paraId="5BC05086" w14:textId="583AD4AB" w:rsidR="00670D47" w:rsidRPr="00670D47" w:rsidRDefault="00670D47">
      <w:pPr>
        <w:rPr>
          <w:b/>
          <w:color w:val="FF0000"/>
        </w:rPr>
      </w:pPr>
      <w:r w:rsidRPr="00670D47">
        <w:rPr>
          <w:color w:val="FF0000"/>
        </w:rPr>
        <w:lastRenderedPageBreak/>
        <w:t>Internal Grade:</w:t>
      </w:r>
    </w:p>
    <w:sectPr w:rsidR="00670D47" w:rsidRPr="00670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57B10"/>
    <w:multiLevelType w:val="multilevel"/>
    <w:tmpl w:val="F5D0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13582C"/>
    <w:multiLevelType w:val="hybridMultilevel"/>
    <w:tmpl w:val="B100F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445A0"/>
    <w:multiLevelType w:val="hybridMultilevel"/>
    <w:tmpl w:val="BDF0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56597"/>
    <w:multiLevelType w:val="hybridMultilevel"/>
    <w:tmpl w:val="97F8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72F81"/>
    <w:multiLevelType w:val="hybridMultilevel"/>
    <w:tmpl w:val="6C84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D713E4"/>
    <w:multiLevelType w:val="multilevel"/>
    <w:tmpl w:val="73108BDA"/>
    <w:lvl w:ilvl="0">
      <w:start w:val="1"/>
      <w:numFmt w:val="bullet"/>
      <w:lvlText w:val=""/>
      <w:lvlJc w:val="left"/>
      <w:pPr>
        <w:tabs>
          <w:tab w:val="num" w:pos="720"/>
        </w:tabs>
        <w:ind w:left="240" w:hanging="360"/>
      </w:pPr>
      <w:rPr>
        <w:rFonts w:ascii="Symbol" w:hAnsi="Symbol" w:hint="default"/>
        <w:sz w:val="20"/>
      </w:rPr>
    </w:lvl>
    <w:lvl w:ilvl="1" w:tentative="1">
      <w:start w:val="1"/>
      <w:numFmt w:val="bullet"/>
      <w:lvlText w:val=""/>
      <w:lvlJc w:val="left"/>
      <w:pPr>
        <w:tabs>
          <w:tab w:val="num" w:pos="1440"/>
        </w:tabs>
        <w:ind w:left="960" w:hanging="360"/>
      </w:pPr>
      <w:rPr>
        <w:rFonts w:ascii="Symbol" w:hAnsi="Symbol" w:hint="default"/>
        <w:sz w:val="20"/>
      </w:rPr>
    </w:lvl>
    <w:lvl w:ilvl="2" w:tentative="1">
      <w:start w:val="1"/>
      <w:numFmt w:val="bullet"/>
      <w:lvlText w:val=""/>
      <w:lvlJc w:val="left"/>
      <w:pPr>
        <w:tabs>
          <w:tab w:val="num" w:pos="2160"/>
        </w:tabs>
        <w:ind w:left="1680" w:hanging="360"/>
      </w:pPr>
      <w:rPr>
        <w:rFonts w:ascii="Symbol" w:hAnsi="Symbol" w:hint="default"/>
        <w:sz w:val="20"/>
      </w:rPr>
    </w:lvl>
    <w:lvl w:ilvl="3" w:tentative="1">
      <w:start w:val="1"/>
      <w:numFmt w:val="bullet"/>
      <w:lvlText w:val=""/>
      <w:lvlJc w:val="left"/>
      <w:pPr>
        <w:tabs>
          <w:tab w:val="num" w:pos="2880"/>
        </w:tabs>
        <w:ind w:left="2400" w:hanging="360"/>
      </w:pPr>
      <w:rPr>
        <w:rFonts w:ascii="Symbol" w:hAnsi="Symbol" w:hint="default"/>
        <w:sz w:val="20"/>
      </w:rPr>
    </w:lvl>
    <w:lvl w:ilvl="4" w:tentative="1">
      <w:start w:val="1"/>
      <w:numFmt w:val="bullet"/>
      <w:lvlText w:val=""/>
      <w:lvlJc w:val="left"/>
      <w:pPr>
        <w:tabs>
          <w:tab w:val="num" w:pos="3600"/>
        </w:tabs>
        <w:ind w:left="3120" w:hanging="360"/>
      </w:pPr>
      <w:rPr>
        <w:rFonts w:ascii="Symbol" w:hAnsi="Symbol" w:hint="default"/>
        <w:sz w:val="20"/>
      </w:rPr>
    </w:lvl>
    <w:lvl w:ilvl="5" w:tentative="1">
      <w:start w:val="1"/>
      <w:numFmt w:val="bullet"/>
      <w:lvlText w:val=""/>
      <w:lvlJc w:val="left"/>
      <w:pPr>
        <w:tabs>
          <w:tab w:val="num" w:pos="4320"/>
        </w:tabs>
        <w:ind w:left="3840" w:hanging="360"/>
      </w:pPr>
      <w:rPr>
        <w:rFonts w:ascii="Symbol" w:hAnsi="Symbol" w:hint="default"/>
        <w:sz w:val="20"/>
      </w:rPr>
    </w:lvl>
    <w:lvl w:ilvl="6" w:tentative="1">
      <w:start w:val="1"/>
      <w:numFmt w:val="bullet"/>
      <w:lvlText w:val=""/>
      <w:lvlJc w:val="left"/>
      <w:pPr>
        <w:tabs>
          <w:tab w:val="num" w:pos="5040"/>
        </w:tabs>
        <w:ind w:left="4560" w:hanging="360"/>
      </w:pPr>
      <w:rPr>
        <w:rFonts w:ascii="Symbol" w:hAnsi="Symbol" w:hint="default"/>
        <w:sz w:val="20"/>
      </w:rPr>
    </w:lvl>
    <w:lvl w:ilvl="7" w:tentative="1">
      <w:start w:val="1"/>
      <w:numFmt w:val="bullet"/>
      <w:lvlText w:val=""/>
      <w:lvlJc w:val="left"/>
      <w:pPr>
        <w:tabs>
          <w:tab w:val="num" w:pos="5760"/>
        </w:tabs>
        <w:ind w:left="5280" w:hanging="360"/>
      </w:pPr>
      <w:rPr>
        <w:rFonts w:ascii="Symbol" w:hAnsi="Symbol" w:hint="default"/>
        <w:sz w:val="20"/>
      </w:rPr>
    </w:lvl>
    <w:lvl w:ilvl="8" w:tentative="1">
      <w:start w:val="1"/>
      <w:numFmt w:val="bullet"/>
      <w:lvlText w:val=""/>
      <w:lvlJc w:val="left"/>
      <w:pPr>
        <w:tabs>
          <w:tab w:val="num" w:pos="6480"/>
        </w:tabs>
        <w:ind w:left="6000" w:hanging="360"/>
      </w:pPr>
      <w:rPr>
        <w:rFonts w:ascii="Symbol" w:hAnsi="Symbol" w:hint="default"/>
        <w:sz w:val="20"/>
      </w:rPr>
    </w:lvl>
  </w:abstractNum>
  <w:abstractNum w:abstractNumId="6" w15:restartNumberingAfterBreak="0">
    <w:nsid w:val="5B4113BF"/>
    <w:multiLevelType w:val="hybridMultilevel"/>
    <w:tmpl w:val="8B66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750BA"/>
    <w:multiLevelType w:val="hybridMultilevel"/>
    <w:tmpl w:val="7310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50576"/>
    <w:multiLevelType w:val="hybridMultilevel"/>
    <w:tmpl w:val="5832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885256">
    <w:abstractNumId w:val="8"/>
  </w:num>
  <w:num w:numId="2" w16cid:durableId="1292128319">
    <w:abstractNumId w:val="2"/>
  </w:num>
  <w:num w:numId="3" w16cid:durableId="259265530">
    <w:abstractNumId w:val="7"/>
  </w:num>
  <w:num w:numId="4" w16cid:durableId="573047417">
    <w:abstractNumId w:val="1"/>
  </w:num>
  <w:num w:numId="5" w16cid:durableId="1368722322">
    <w:abstractNumId w:val="3"/>
  </w:num>
  <w:num w:numId="6" w16cid:durableId="1249384977">
    <w:abstractNumId w:val="4"/>
  </w:num>
  <w:num w:numId="7" w16cid:durableId="102304844">
    <w:abstractNumId w:val="6"/>
  </w:num>
  <w:num w:numId="8" w16cid:durableId="73167739">
    <w:abstractNumId w:val="0"/>
  </w:num>
  <w:num w:numId="9" w16cid:durableId="1554081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81"/>
    <w:rsid w:val="00015E31"/>
    <w:rsid w:val="000B753C"/>
    <w:rsid w:val="00126739"/>
    <w:rsid w:val="00131342"/>
    <w:rsid w:val="001C5C75"/>
    <w:rsid w:val="001D26B1"/>
    <w:rsid w:val="00206227"/>
    <w:rsid w:val="002D04D1"/>
    <w:rsid w:val="002F3D7D"/>
    <w:rsid w:val="003A5D3C"/>
    <w:rsid w:val="00414FC5"/>
    <w:rsid w:val="004B575C"/>
    <w:rsid w:val="0057364E"/>
    <w:rsid w:val="006269B5"/>
    <w:rsid w:val="00670D47"/>
    <w:rsid w:val="006C39D1"/>
    <w:rsid w:val="0076070C"/>
    <w:rsid w:val="00793983"/>
    <w:rsid w:val="0084733A"/>
    <w:rsid w:val="0087538C"/>
    <w:rsid w:val="008D170E"/>
    <w:rsid w:val="008D5AB7"/>
    <w:rsid w:val="008E00F6"/>
    <w:rsid w:val="008F0BE7"/>
    <w:rsid w:val="008F4E00"/>
    <w:rsid w:val="009153F0"/>
    <w:rsid w:val="00915C93"/>
    <w:rsid w:val="009473AC"/>
    <w:rsid w:val="00953833"/>
    <w:rsid w:val="00A87731"/>
    <w:rsid w:val="00AE1CF0"/>
    <w:rsid w:val="00B3239A"/>
    <w:rsid w:val="00BB5CE6"/>
    <w:rsid w:val="00BD23DC"/>
    <w:rsid w:val="00BF065E"/>
    <w:rsid w:val="00BF24DA"/>
    <w:rsid w:val="00C14BB9"/>
    <w:rsid w:val="00C96807"/>
    <w:rsid w:val="00CA66F9"/>
    <w:rsid w:val="00CC014F"/>
    <w:rsid w:val="00CC7215"/>
    <w:rsid w:val="00DC7DA0"/>
    <w:rsid w:val="00DD0C6C"/>
    <w:rsid w:val="00E75981"/>
    <w:rsid w:val="062AE2D1"/>
    <w:rsid w:val="065AAD72"/>
    <w:rsid w:val="0FDD69CD"/>
    <w:rsid w:val="11793A2E"/>
    <w:rsid w:val="13150A8F"/>
    <w:rsid w:val="195F7F00"/>
    <w:rsid w:val="203E142C"/>
    <w:rsid w:val="225E53D8"/>
    <w:rsid w:val="28CD955C"/>
    <w:rsid w:val="3E9D6995"/>
    <w:rsid w:val="407C05D6"/>
    <w:rsid w:val="40DD9034"/>
    <w:rsid w:val="410D5AD5"/>
    <w:rsid w:val="5377D1D1"/>
    <w:rsid w:val="53834752"/>
    <w:rsid w:val="605446B3"/>
    <w:rsid w:val="62C8286F"/>
    <w:rsid w:val="6AEEEBEC"/>
    <w:rsid w:val="6F12621B"/>
    <w:rsid w:val="70B82E28"/>
    <w:rsid w:val="760CD180"/>
    <w:rsid w:val="7BD8B9E0"/>
    <w:rsid w:val="7FBF58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52C7"/>
  <w15:chartTrackingRefBased/>
  <w15:docId w15:val="{BD5FB136-234D-4B3A-85DE-D56871EB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731"/>
    <w:pPr>
      <w:ind w:left="720"/>
      <w:contextualSpacing/>
    </w:pPr>
  </w:style>
  <w:style w:type="character" w:customStyle="1" w:styleId="normaltextrun">
    <w:name w:val="normaltextrun"/>
    <w:basedOn w:val="DefaultParagraphFont"/>
    <w:rsid w:val="001C5C75"/>
  </w:style>
  <w:style w:type="character" w:customStyle="1" w:styleId="eop">
    <w:name w:val="eop"/>
    <w:basedOn w:val="DefaultParagraphFont"/>
    <w:rsid w:val="001C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3DC53A857FF4A91B4865108DC5465" ma:contentTypeVersion="16" ma:contentTypeDescription="Create a new document." ma:contentTypeScope="" ma:versionID="80bde7bbf6621308e81621c2c7fae6e9">
  <xsd:schema xmlns:xsd="http://www.w3.org/2001/XMLSchema" xmlns:xs="http://www.w3.org/2001/XMLSchema" xmlns:p="http://schemas.microsoft.com/office/2006/metadata/properties" xmlns:ns2="419a2648-1a9b-478c-85ee-de649cb5496b" xmlns:ns3="856e61c9-eb96-4637-aa34-375db49af39f" xmlns:ns4="111555df-c31d-4191-aa36-815ee4835fd8" targetNamespace="http://schemas.microsoft.com/office/2006/metadata/properties" ma:root="true" ma:fieldsID="ab4879c0295523f5552448dcdaec4648" ns2:_="" ns3:_="" ns4:_="">
    <xsd:import namespace="419a2648-1a9b-478c-85ee-de649cb5496b"/>
    <xsd:import namespace="856e61c9-eb96-4637-aa34-375db49af39f"/>
    <xsd:import namespace="111555df-c31d-4191-aa36-815ee4835f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a2648-1a9b-478c-85ee-de649cb54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57e087-f029-4a14-a11b-a55b9fc3b6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6e61c9-eb96-4637-aa34-375db49af3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555df-c31d-4191-aa36-815ee4835fd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abf137c-7de5-4dab-8122-fcbb3236a975}" ma:internalName="TaxCatchAll" ma:showField="CatchAllData" ma:web="856e61c9-eb96-4637-aa34-375db49af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1555df-c31d-4191-aa36-815ee4835fd8" xsi:nil="true"/>
    <lcf76f155ced4ddcb4097134ff3c332f xmlns="419a2648-1a9b-478c-85ee-de649cb549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DB00D-EBF4-4024-9CEE-B4C5DCD8B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a2648-1a9b-478c-85ee-de649cb5496b"/>
    <ds:schemaRef ds:uri="856e61c9-eb96-4637-aa34-375db49af39f"/>
    <ds:schemaRef ds:uri="111555df-c31d-4191-aa36-815ee4835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844FB-4ED2-49C8-A663-DAFAFDE832E5}">
  <ds:schemaRefs>
    <ds:schemaRef ds:uri="http://schemas.microsoft.com/office/2006/metadata/properties"/>
    <ds:schemaRef ds:uri="http://schemas.microsoft.com/office/infopath/2007/PartnerControls"/>
    <ds:schemaRef ds:uri="http://schemas.microsoft.com/sharepoint/v3"/>
    <ds:schemaRef ds:uri="d69e254e-b7ad-497c-a801-dcda7ca43728"/>
    <ds:schemaRef ds:uri="96ea44f0-6411-45ca-b5a8-216604f8eb7f"/>
    <ds:schemaRef ds:uri="111555df-c31d-4191-aa36-815ee4835fd8"/>
    <ds:schemaRef ds:uri="419a2648-1a9b-478c-85ee-de649cb5496b"/>
  </ds:schemaRefs>
</ds:datastoreItem>
</file>

<file path=customXml/itemProps3.xml><?xml version="1.0" encoding="utf-8"?>
<ds:datastoreItem xmlns:ds="http://schemas.openxmlformats.org/officeDocument/2006/customXml" ds:itemID="{09BF8359-9380-4A26-B518-A72A8166D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British Car Auctions</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Carroll</dc:creator>
  <cp:keywords/>
  <dc:description/>
  <cp:lastModifiedBy>Simon Jack</cp:lastModifiedBy>
  <cp:revision>2</cp:revision>
  <dcterms:created xsi:type="dcterms:W3CDTF">2025-11-27T16:44:00Z</dcterms:created>
  <dcterms:modified xsi:type="dcterms:W3CDTF">2025-11-27T16:44:00Z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0x0101000F23DC53A857FF4A91B4865108DC5465</vt:lpwstr>
  </property>
  <property fmtid="{D5CDD505-2E9C-101B-9397-08002B2CF9AE}" pid="3" name="_dlc_DocIdItemGuid">
    <vt:lpwstr>095099f7-3e96-4723-95ff-bf952e5f7446</vt:lpwstr>
  </property>
  <property fmtid="{D5CDD505-2E9C-101B-9397-08002B2CF9AE}" pid="4" name="MediaServiceImageTags">
    <vt:lpwstr/>
  </property>
</Properties>
</file>